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CAC49" w14:textId="28FE3AD1" w:rsidR="00787B54" w:rsidRPr="00290ED8" w:rsidRDefault="00787B54" w:rsidP="00787B54">
      <w:pPr>
        <w:pStyle w:val="Zkladntext"/>
        <w:spacing w:before="0" w:after="0"/>
        <w:rPr>
          <w:rFonts w:ascii="Times New Roman" w:hAnsi="Times New Roman"/>
          <w:b/>
          <w:sz w:val="22"/>
          <w:szCs w:val="22"/>
        </w:rPr>
      </w:pPr>
      <w:r w:rsidRPr="00290ED8">
        <w:rPr>
          <w:rFonts w:ascii="Times New Roman" w:hAnsi="Times New Roman"/>
          <w:b/>
          <w:sz w:val="22"/>
          <w:szCs w:val="22"/>
        </w:rPr>
        <w:t>Bod programu č.</w:t>
      </w:r>
      <w:r w:rsidR="004868D9">
        <w:rPr>
          <w:rFonts w:ascii="Times New Roman" w:hAnsi="Times New Roman"/>
          <w:b/>
          <w:sz w:val="22"/>
          <w:szCs w:val="22"/>
        </w:rPr>
        <w:t>:</w:t>
      </w:r>
      <w:r w:rsidR="006E25AF">
        <w:rPr>
          <w:rFonts w:ascii="Times New Roman" w:hAnsi="Times New Roman"/>
          <w:b/>
          <w:sz w:val="22"/>
          <w:szCs w:val="22"/>
        </w:rPr>
        <w:t xml:space="preserve"> 19</w:t>
      </w:r>
      <w:r w:rsidR="00C97629">
        <w:rPr>
          <w:rFonts w:ascii="Times New Roman" w:hAnsi="Times New Roman"/>
          <w:b/>
          <w:sz w:val="22"/>
          <w:szCs w:val="22"/>
        </w:rPr>
        <w:t xml:space="preserve"> </w:t>
      </w:r>
      <w:r w:rsidRPr="00290ED8">
        <w:rPr>
          <w:rFonts w:ascii="Times New Roman" w:hAnsi="Times New Roman"/>
          <w:b/>
          <w:sz w:val="22"/>
          <w:szCs w:val="22"/>
        </w:rPr>
        <w:t xml:space="preserve"> </w:t>
      </w:r>
    </w:p>
    <w:p w14:paraId="7376CFE8" w14:textId="5E42653F" w:rsidR="00057F4B" w:rsidRPr="00057F4B" w:rsidRDefault="007D2D78" w:rsidP="00057F4B">
      <w:pPr>
        <w:overflowPunct/>
        <w:autoSpaceDE/>
        <w:autoSpaceDN/>
        <w:adjustRightInd/>
        <w:jc w:val="both"/>
        <w:textAlignment w:val="auto"/>
        <w:rPr>
          <w:bCs/>
          <w:noProof w:val="0"/>
          <w:sz w:val="22"/>
          <w:szCs w:val="22"/>
        </w:rPr>
      </w:pPr>
      <w:r>
        <w:rPr>
          <w:bCs/>
          <w:noProof w:val="0"/>
          <w:sz w:val="22"/>
          <w:szCs w:val="22"/>
        </w:rPr>
        <w:t>P</w:t>
      </w:r>
      <w:r w:rsidR="00561CA0">
        <w:rPr>
          <w:bCs/>
          <w:noProof w:val="0"/>
          <w:sz w:val="22"/>
          <w:szCs w:val="22"/>
        </w:rPr>
        <w:t xml:space="preserve">rodej části pozemku </w:t>
      </w:r>
      <w:proofErr w:type="spellStart"/>
      <w:r w:rsidR="00561CA0">
        <w:rPr>
          <w:bCs/>
          <w:noProof w:val="0"/>
          <w:sz w:val="22"/>
          <w:szCs w:val="22"/>
        </w:rPr>
        <w:t>p.č</w:t>
      </w:r>
      <w:proofErr w:type="spellEnd"/>
      <w:r w:rsidR="00561CA0">
        <w:rPr>
          <w:bCs/>
          <w:noProof w:val="0"/>
          <w:sz w:val="22"/>
          <w:szCs w:val="22"/>
        </w:rPr>
        <w:t xml:space="preserve">. </w:t>
      </w:r>
      <w:r w:rsidR="00BF1BF1">
        <w:rPr>
          <w:bCs/>
          <w:noProof w:val="0"/>
          <w:sz w:val="22"/>
          <w:szCs w:val="22"/>
        </w:rPr>
        <w:t>967</w:t>
      </w:r>
      <w:r w:rsidR="00561CA0">
        <w:rPr>
          <w:bCs/>
          <w:noProof w:val="0"/>
          <w:sz w:val="22"/>
          <w:szCs w:val="22"/>
        </w:rPr>
        <w:t xml:space="preserve"> v </w:t>
      </w:r>
      <w:proofErr w:type="spellStart"/>
      <w:r w:rsidR="00561CA0">
        <w:rPr>
          <w:bCs/>
          <w:noProof w:val="0"/>
          <w:sz w:val="22"/>
          <w:szCs w:val="22"/>
        </w:rPr>
        <w:t>k.ú</w:t>
      </w:r>
      <w:proofErr w:type="spellEnd"/>
      <w:r w:rsidR="00561CA0">
        <w:rPr>
          <w:bCs/>
          <w:noProof w:val="0"/>
          <w:sz w:val="22"/>
          <w:szCs w:val="22"/>
        </w:rPr>
        <w:t>.</w:t>
      </w:r>
      <w:r w:rsidR="00BF1BF1">
        <w:rPr>
          <w:bCs/>
          <w:noProof w:val="0"/>
          <w:sz w:val="22"/>
          <w:szCs w:val="22"/>
        </w:rPr>
        <w:t xml:space="preserve"> Brněnské Ivanovice</w:t>
      </w:r>
    </w:p>
    <w:p w14:paraId="1C3B2356" w14:textId="35A8DBFB" w:rsidR="00DF70D5" w:rsidRPr="00290ED8" w:rsidRDefault="002A5AB8" w:rsidP="002A5AB8">
      <w:pPr>
        <w:pStyle w:val="Zkladntext"/>
        <w:tabs>
          <w:tab w:val="left" w:pos="8055"/>
        </w:tabs>
        <w:spacing w:before="0" w:after="0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ab/>
      </w:r>
    </w:p>
    <w:p w14:paraId="2FE09ECF" w14:textId="77777777" w:rsidR="00787B54" w:rsidRPr="00290ED8" w:rsidRDefault="00787B54" w:rsidP="00787B54">
      <w:pPr>
        <w:pStyle w:val="Zkladntext"/>
        <w:spacing w:before="0" w:after="0"/>
        <w:rPr>
          <w:rFonts w:ascii="Times New Roman" w:hAnsi="Times New Roman"/>
          <w:b/>
          <w:sz w:val="22"/>
          <w:szCs w:val="22"/>
        </w:rPr>
      </w:pPr>
      <w:r w:rsidRPr="00290ED8">
        <w:rPr>
          <w:rFonts w:ascii="Times New Roman" w:hAnsi="Times New Roman"/>
          <w:b/>
          <w:sz w:val="22"/>
          <w:szCs w:val="22"/>
        </w:rPr>
        <w:t>Obsah:</w:t>
      </w:r>
    </w:p>
    <w:p w14:paraId="33C867EC" w14:textId="343311E8" w:rsidR="006E25AF" w:rsidRDefault="006E25AF" w:rsidP="006E25AF">
      <w:pPr>
        <w:overflowPunct/>
        <w:autoSpaceDE/>
        <w:autoSpaceDN/>
        <w:adjustRightInd/>
        <w:jc w:val="both"/>
        <w:textAlignment w:val="auto"/>
        <w:rPr>
          <w:noProof w:val="0"/>
          <w:color w:val="000000"/>
          <w:sz w:val="22"/>
          <w:szCs w:val="22"/>
        </w:rPr>
      </w:pPr>
      <w:r w:rsidRPr="006E25AF">
        <w:rPr>
          <w:noProof w:val="0"/>
          <w:color w:val="000000"/>
          <w:sz w:val="22"/>
          <w:szCs w:val="22"/>
        </w:rPr>
        <w:t xml:space="preserve">Rada </w:t>
      </w:r>
      <w:r>
        <w:rPr>
          <w:noProof w:val="0"/>
          <w:color w:val="000000"/>
          <w:sz w:val="22"/>
          <w:szCs w:val="22"/>
        </w:rPr>
        <w:t>předkládá Zastupitelstvu</w:t>
      </w:r>
      <w:r w:rsidRPr="006E25AF">
        <w:rPr>
          <w:noProof w:val="0"/>
          <w:color w:val="000000"/>
          <w:sz w:val="22"/>
          <w:szCs w:val="22"/>
        </w:rPr>
        <w:t xml:space="preserve"> žádost Majetkového odboru Magistrátu města Brna o doplnění vyjádření </w:t>
      </w:r>
      <w:r w:rsidR="007D2D78">
        <w:rPr>
          <w:noProof w:val="0"/>
          <w:color w:val="000000"/>
          <w:sz w:val="22"/>
          <w:szCs w:val="22"/>
        </w:rPr>
        <w:br/>
      </w:r>
      <w:r w:rsidRPr="006E25AF">
        <w:rPr>
          <w:noProof w:val="0"/>
          <w:color w:val="000000"/>
          <w:sz w:val="22"/>
          <w:szCs w:val="22"/>
        </w:rPr>
        <w:t xml:space="preserve">k prodeji části pozemku </w:t>
      </w:r>
      <w:proofErr w:type="spellStart"/>
      <w:r w:rsidRPr="006E25AF">
        <w:rPr>
          <w:noProof w:val="0"/>
          <w:color w:val="000000"/>
          <w:sz w:val="22"/>
          <w:szCs w:val="22"/>
        </w:rPr>
        <w:t>p.č</w:t>
      </w:r>
      <w:proofErr w:type="spellEnd"/>
      <w:r w:rsidRPr="006E25AF">
        <w:rPr>
          <w:noProof w:val="0"/>
          <w:color w:val="000000"/>
          <w:sz w:val="22"/>
          <w:szCs w:val="22"/>
        </w:rPr>
        <w:t>. 967 zahrada o výměře 162 m</w:t>
      </w:r>
      <w:r w:rsidRPr="006E25AF">
        <w:rPr>
          <w:noProof w:val="0"/>
          <w:color w:val="000000"/>
          <w:sz w:val="22"/>
          <w:szCs w:val="22"/>
          <w:vertAlign w:val="superscript"/>
        </w:rPr>
        <w:t>2</w:t>
      </w:r>
      <w:r w:rsidRPr="006E25AF">
        <w:rPr>
          <w:noProof w:val="0"/>
          <w:color w:val="000000"/>
          <w:sz w:val="22"/>
          <w:szCs w:val="22"/>
        </w:rPr>
        <w:t xml:space="preserve"> v </w:t>
      </w:r>
      <w:proofErr w:type="spellStart"/>
      <w:r w:rsidRPr="006E25AF">
        <w:rPr>
          <w:noProof w:val="0"/>
          <w:color w:val="000000"/>
          <w:sz w:val="22"/>
          <w:szCs w:val="22"/>
        </w:rPr>
        <w:t>k.ú</w:t>
      </w:r>
      <w:proofErr w:type="spellEnd"/>
      <w:r w:rsidRPr="006E25AF">
        <w:rPr>
          <w:noProof w:val="0"/>
          <w:color w:val="000000"/>
          <w:sz w:val="22"/>
          <w:szCs w:val="22"/>
        </w:rPr>
        <w:t xml:space="preserve">. Brněnské Ivanovice. </w:t>
      </w:r>
    </w:p>
    <w:p w14:paraId="46F0D670" w14:textId="77777777" w:rsidR="006E25AF" w:rsidRPr="006E25AF" w:rsidRDefault="006E25AF" w:rsidP="006E25AF">
      <w:pPr>
        <w:overflowPunct/>
        <w:autoSpaceDE/>
        <w:autoSpaceDN/>
        <w:adjustRightInd/>
        <w:jc w:val="both"/>
        <w:textAlignment w:val="auto"/>
        <w:rPr>
          <w:noProof w:val="0"/>
          <w:color w:val="000000"/>
          <w:sz w:val="22"/>
          <w:szCs w:val="22"/>
        </w:rPr>
      </w:pPr>
    </w:p>
    <w:p w14:paraId="15A29C34" w14:textId="4B1AD59E" w:rsidR="006E25AF" w:rsidRPr="006E25AF" w:rsidRDefault="006E25AF" w:rsidP="006E25AF">
      <w:pPr>
        <w:jc w:val="both"/>
        <w:rPr>
          <w:noProof w:val="0"/>
          <w:color w:val="000000"/>
          <w:sz w:val="22"/>
          <w:szCs w:val="22"/>
        </w:rPr>
      </w:pPr>
      <w:r w:rsidRPr="006E25AF">
        <w:rPr>
          <w:sz w:val="22"/>
          <w:szCs w:val="22"/>
        </w:rPr>
        <w:t>Rada na své 90/IX. schůzi pod bodem programu č.</w:t>
      </w:r>
      <w:r>
        <w:rPr>
          <w:sz w:val="22"/>
          <w:szCs w:val="22"/>
        </w:rPr>
        <w:t xml:space="preserve">20 </w:t>
      </w:r>
      <w:r w:rsidRPr="006E25AF">
        <w:rPr>
          <w:bCs/>
          <w:sz w:val="22"/>
          <w:szCs w:val="22"/>
        </w:rPr>
        <w:t>doporučila</w:t>
      </w:r>
      <w:r w:rsidRPr="006E25AF">
        <w:rPr>
          <w:b/>
          <w:sz w:val="22"/>
          <w:szCs w:val="22"/>
        </w:rPr>
        <w:t xml:space="preserve"> </w:t>
      </w:r>
      <w:r w:rsidRPr="006E25AF">
        <w:rPr>
          <w:sz w:val="22"/>
          <w:szCs w:val="22"/>
        </w:rPr>
        <w:t xml:space="preserve">Zastupitelstvu MČ Brno-Tuřany  </w:t>
      </w:r>
      <w:r w:rsidRPr="006E25AF">
        <w:rPr>
          <w:noProof w:val="0"/>
          <w:color w:val="000000"/>
          <w:sz w:val="22"/>
          <w:szCs w:val="22"/>
        </w:rPr>
        <w:t xml:space="preserve">souhlasit s odejmutím části svěřeného pozemku </w:t>
      </w:r>
      <w:proofErr w:type="spellStart"/>
      <w:r w:rsidRPr="006E25AF">
        <w:rPr>
          <w:noProof w:val="0"/>
          <w:color w:val="000000"/>
          <w:sz w:val="22"/>
          <w:szCs w:val="22"/>
        </w:rPr>
        <w:t>p.č</w:t>
      </w:r>
      <w:proofErr w:type="spellEnd"/>
      <w:r w:rsidRPr="006E25AF">
        <w:rPr>
          <w:noProof w:val="0"/>
          <w:color w:val="000000"/>
          <w:sz w:val="22"/>
          <w:szCs w:val="22"/>
        </w:rPr>
        <w:t>. 967 o výměře 162 m</w:t>
      </w:r>
      <w:r w:rsidRPr="006E25AF">
        <w:rPr>
          <w:noProof w:val="0"/>
          <w:color w:val="000000"/>
          <w:sz w:val="22"/>
          <w:szCs w:val="22"/>
          <w:vertAlign w:val="superscript"/>
        </w:rPr>
        <w:t>2</w:t>
      </w:r>
      <w:r w:rsidRPr="006E25AF">
        <w:rPr>
          <w:noProof w:val="0"/>
          <w:color w:val="000000"/>
          <w:sz w:val="22"/>
          <w:szCs w:val="22"/>
        </w:rPr>
        <w:t xml:space="preserve"> v </w:t>
      </w:r>
      <w:proofErr w:type="spellStart"/>
      <w:r w:rsidRPr="006E25AF">
        <w:rPr>
          <w:noProof w:val="0"/>
          <w:color w:val="000000"/>
          <w:sz w:val="22"/>
          <w:szCs w:val="22"/>
        </w:rPr>
        <w:t>k.ú</w:t>
      </w:r>
      <w:proofErr w:type="spellEnd"/>
      <w:r w:rsidRPr="006E25AF">
        <w:rPr>
          <w:noProof w:val="0"/>
          <w:color w:val="000000"/>
          <w:sz w:val="22"/>
          <w:szCs w:val="22"/>
        </w:rPr>
        <w:t>. Brněnské Ivanovice ke dni právních účinků vkladu,</w:t>
      </w:r>
      <w:r w:rsidRPr="006E25AF">
        <w:rPr>
          <w:b/>
          <w:bCs/>
          <w:noProof w:val="0"/>
          <w:color w:val="000000"/>
          <w:sz w:val="22"/>
          <w:szCs w:val="22"/>
        </w:rPr>
        <w:t xml:space="preserve"> </w:t>
      </w:r>
      <w:r w:rsidRPr="006E25AF">
        <w:rPr>
          <w:noProof w:val="0"/>
          <w:color w:val="000000"/>
          <w:sz w:val="22"/>
          <w:szCs w:val="22"/>
        </w:rPr>
        <w:t>souhlasit</w:t>
      </w:r>
      <w:r w:rsidRPr="006E25AF">
        <w:rPr>
          <w:b/>
          <w:bCs/>
          <w:noProof w:val="0"/>
          <w:color w:val="000000"/>
          <w:sz w:val="22"/>
          <w:szCs w:val="22"/>
        </w:rPr>
        <w:t xml:space="preserve"> </w:t>
      </w:r>
      <w:r w:rsidRPr="006E25AF">
        <w:rPr>
          <w:noProof w:val="0"/>
          <w:color w:val="000000"/>
          <w:sz w:val="22"/>
          <w:szCs w:val="22"/>
        </w:rPr>
        <w:t xml:space="preserve">s prodejem části pozemku </w:t>
      </w:r>
      <w:proofErr w:type="spellStart"/>
      <w:r w:rsidRPr="006E25AF">
        <w:rPr>
          <w:noProof w:val="0"/>
          <w:color w:val="000000"/>
          <w:sz w:val="22"/>
          <w:szCs w:val="22"/>
        </w:rPr>
        <w:t>p.č</w:t>
      </w:r>
      <w:proofErr w:type="spellEnd"/>
      <w:r w:rsidRPr="006E25AF">
        <w:rPr>
          <w:noProof w:val="0"/>
          <w:color w:val="000000"/>
          <w:sz w:val="22"/>
          <w:szCs w:val="22"/>
        </w:rPr>
        <w:t>. 967 zahrada o výměře 162 m</w:t>
      </w:r>
      <w:r w:rsidRPr="006E25AF">
        <w:rPr>
          <w:noProof w:val="0"/>
          <w:color w:val="000000"/>
          <w:sz w:val="22"/>
          <w:szCs w:val="22"/>
          <w:vertAlign w:val="superscript"/>
        </w:rPr>
        <w:t>2</w:t>
      </w:r>
      <w:r w:rsidRPr="006E25AF">
        <w:rPr>
          <w:noProof w:val="0"/>
          <w:color w:val="000000"/>
          <w:sz w:val="22"/>
          <w:szCs w:val="22"/>
        </w:rPr>
        <w:t xml:space="preserve"> v </w:t>
      </w:r>
      <w:proofErr w:type="spellStart"/>
      <w:r w:rsidRPr="006E25AF">
        <w:rPr>
          <w:noProof w:val="0"/>
          <w:color w:val="000000"/>
          <w:sz w:val="22"/>
          <w:szCs w:val="22"/>
        </w:rPr>
        <w:t>k.ú</w:t>
      </w:r>
      <w:proofErr w:type="spellEnd"/>
      <w:r w:rsidRPr="006E25AF">
        <w:rPr>
          <w:noProof w:val="0"/>
          <w:color w:val="000000"/>
          <w:sz w:val="22"/>
          <w:szCs w:val="22"/>
        </w:rPr>
        <w:t xml:space="preserve">. Brněnské Ivanovice a souhlasit se změnou obecně závazné vyhlášky statutárního města Brna č. 20/2001, kterou se vydává Statut města Brna, ve znění pozdějších vyhlášek, týkající se části svěřeného pozemku </w:t>
      </w:r>
      <w:proofErr w:type="spellStart"/>
      <w:r w:rsidRPr="006E25AF">
        <w:rPr>
          <w:noProof w:val="0"/>
          <w:color w:val="000000"/>
          <w:sz w:val="22"/>
          <w:szCs w:val="22"/>
        </w:rPr>
        <w:t>p.č</w:t>
      </w:r>
      <w:proofErr w:type="spellEnd"/>
      <w:r w:rsidRPr="006E25AF">
        <w:rPr>
          <w:noProof w:val="0"/>
          <w:color w:val="000000"/>
          <w:sz w:val="22"/>
          <w:szCs w:val="22"/>
        </w:rPr>
        <w:t xml:space="preserve">. 967 </w:t>
      </w:r>
      <w:r w:rsidR="007D2D78">
        <w:rPr>
          <w:noProof w:val="0"/>
          <w:color w:val="000000"/>
          <w:sz w:val="22"/>
          <w:szCs w:val="22"/>
        </w:rPr>
        <w:br/>
      </w:r>
      <w:r w:rsidRPr="006E25AF">
        <w:rPr>
          <w:noProof w:val="0"/>
          <w:color w:val="000000"/>
          <w:sz w:val="22"/>
          <w:szCs w:val="22"/>
        </w:rPr>
        <w:t>o výměře 162 m</w:t>
      </w:r>
      <w:r w:rsidRPr="006E25AF">
        <w:rPr>
          <w:noProof w:val="0"/>
          <w:color w:val="000000"/>
          <w:sz w:val="22"/>
          <w:szCs w:val="22"/>
          <w:vertAlign w:val="superscript"/>
        </w:rPr>
        <w:t>2</w:t>
      </w:r>
      <w:r w:rsidRPr="006E25AF">
        <w:rPr>
          <w:noProof w:val="0"/>
          <w:color w:val="000000"/>
          <w:sz w:val="22"/>
          <w:szCs w:val="22"/>
        </w:rPr>
        <w:t xml:space="preserve"> v </w:t>
      </w:r>
      <w:proofErr w:type="spellStart"/>
      <w:r w:rsidRPr="006E25AF">
        <w:rPr>
          <w:noProof w:val="0"/>
          <w:color w:val="000000"/>
          <w:sz w:val="22"/>
          <w:szCs w:val="22"/>
        </w:rPr>
        <w:t>k.ú</w:t>
      </w:r>
      <w:proofErr w:type="spellEnd"/>
      <w:r w:rsidRPr="006E25AF">
        <w:rPr>
          <w:noProof w:val="0"/>
          <w:color w:val="000000"/>
          <w:sz w:val="22"/>
          <w:szCs w:val="22"/>
        </w:rPr>
        <w:t>. Brněnské Ivanovice, dotčen</w:t>
      </w:r>
      <w:r w:rsidR="000F1842">
        <w:rPr>
          <w:noProof w:val="0"/>
          <w:color w:val="000000"/>
          <w:sz w:val="22"/>
          <w:szCs w:val="22"/>
        </w:rPr>
        <w:t>á</w:t>
      </w:r>
      <w:r w:rsidRPr="006E25AF">
        <w:rPr>
          <w:noProof w:val="0"/>
          <w:color w:val="000000"/>
          <w:sz w:val="22"/>
          <w:szCs w:val="22"/>
        </w:rPr>
        <w:t xml:space="preserve"> část pozemku je vymezena v situaci, která tvoří přílohu č. 18 zápisu.</w:t>
      </w:r>
    </w:p>
    <w:p w14:paraId="0E218308" w14:textId="77777777" w:rsidR="006E25AF" w:rsidRDefault="006E25AF" w:rsidP="006E25AF">
      <w:pPr>
        <w:jc w:val="both"/>
        <w:rPr>
          <w:sz w:val="22"/>
          <w:szCs w:val="22"/>
        </w:rPr>
      </w:pPr>
    </w:p>
    <w:p w14:paraId="5AEA26FD" w14:textId="77777777" w:rsidR="00A57FE3" w:rsidRPr="00BF1BF1" w:rsidRDefault="00A57FE3" w:rsidP="00051E18">
      <w:pPr>
        <w:jc w:val="both"/>
        <w:rPr>
          <w:i/>
          <w:iCs/>
          <w:sz w:val="22"/>
          <w:szCs w:val="22"/>
          <w:highlight w:val="yellow"/>
        </w:rPr>
      </w:pPr>
    </w:p>
    <w:p w14:paraId="4B379DAB" w14:textId="77777777" w:rsidR="00274EF7" w:rsidRPr="009A486C" w:rsidRDefault="00274EF7" w:rsidP="00274EF7">
      <w:pPr>
        <w:jc w:val="both"/>
        <w:rPr>
          <w:b/>
          <w:sz w:val="22"/>
          <w:szCs w:val="22"/>
        </w:rPr>
      </w:pPr>
      <w:r w:rsidRPr="009A486C">
        <w:rPr>
          <w:b/>
          <w:sz w:val="22"/>
          <w:szCs w:val="22"/>
        </w:rPr>
        <w:t>Příloh</w:t>
      </w:r>
      <w:r w:rsidR="001E06ED" w:rsidRPr="009A486C">
        <w:rPr>
          <w:b/>
          <w:sz w:val="22"/>
          <w:szCs w:val="22"/>
        </w:rPr>
        <w:t>y</w:t>
      </w:r>
      <w:r w:rsidRPr="009A486C">
        <w:rPr>
          <w:b/>
          <w:sz w:val="22"/>
          <w:szCs w:val="22"/>
        </w:rPr>
        <w:t>:</w:t>
      </w:r>
    </w:p>
    <w:p w14:paraId="2FA89445" w14:textId="62A4E5B4" w:rsidR="005C6701" w:rsidRPr="009A486C" w:rsidRDefault="002D72E0" w:rsidP="00984CBF">
      <w:pPr>
        <w:pStyle w:val="Odstavecseseznamem"/>
        <w:numPr>
          <w:ilvl w:val="0"/>
          <w:numId w:val="20"/>
        </w:numPr>
        <w:jc w:val="both"/>
        <w:rPr>
          <w:sz w:val="22"/>
          <w:szCs w:val="22"/>
        </w:rPr>
      </w:pPr>
      <w:r w:rsidRPr="009A486C">
        <w:rPr>
          <w:sz w:val="22"/>
          <w:szCs w:val="22"/>
        </w:rPr>
        <w:t xml:space="preserve">žádost MO MMB </w:t>
      </w:r>
    </w:p>
    <w:p w14:paraId="1D9FF35F" w14:textId="30B1AEFA" w:rsidR="002D72E0" w:rsidRPr="009A486C" w:rsidRDefault="002D72E0" w:rsidP="00B272B6">
      <w:pPr>
        <w:pStyle w:val="Odstavecseseznamem"/>
        <w:numPr>
          <w:ilvl w:val="0"/>
          <w:numId w:val="20"/>
        </w:numPr>
        <w:jc w:val="both"/>
        <w:rPr>
          <w:sz w:val="22"/>
          <w:szCs w:val="22"/>
        </w:rPr>
      </w:pPr>
      <w:r w:rsidRPr="009A486C">
        <w:rPr>
          <w:sz w:val="22"/>
          <w:szCs w:val="22"/>
        </w:rPr>
        <w:t>situační výkres, příloha k usnesení</w:t>
      </w:r>
    </w:p>
    <w:p w14:paraId="7AE3EE44" w14:textId="77777777" w:rsidR="002D72E0" w:rsidRPr="009A486C" w:rsidRDefault="002D72E0" w:rsidP="002D72E0">
      <w:pPr>
        <w:pStyle w:val="Odstavecseseznamem"/>
        <w:numPr>
          <w:ilvl w:val="0"/>
          <w:numId w:val="20"/>
        </w:numPr>
        <w:jc w:val="both"/>
        <w:rPr>
          <w:sz w:val="22"/>
          <w:szCs w:val="22"/>
        </w:rPr>
      </w:pPr>
      <w:r w:rsidRPr="009A486C">
        <w:rPr>
          <w:sz w:val="22"/>
          <w:szCs w:val="22"/>
        </w:rPr>
        <w:t>důvodová zpráva</w:t>
      </w:r>
    </w:p>
    <w:p w14:paraId="6FC6A1D1" w14:textId="6901DF3A" w:rsidR="009A486C" w:rsidRDefault="009A486C" w:rsidP="00B272B6">
      <w:pPr>
        <w:pStyle w:val="Odstavecseseznamem"/>
        <w:numPr>
          <w:ilvl w:val="0"/>
          <w:numId w:val="20"/>
        </w:numPr>
        <w:jc w:val="both"/>
        <w:rPr>
          <w:sz w:val="22"/>
          <w:szCs w:val="22"/>
        </w:rPr>
      </w:pPr>
      <w:r>
        <w:rPr>
          <w:sz w:val="22"/>
          <w:szCs w:val="22"/>
        </w:rPr>
        <w:t>kopie usnesení ZMČ 7/IX. Zasedání dne 19.10.2023 včetně přílohy</w:t>
      </w:r>
    </w:p>
    <w:p w14:paraId="07DD9FD2" w14:textId="29282F57" w:rsidR="009A486C" w:rsidRDefault="007B27D6" w:rsidP="00B272B6">
      <w:pPr>
        <w:pStyle w:val="Odstavecseseznamem"/>
        <w:numPr>
          <w:ilvl w:val="0"/>
          <w:numId w:val="20"/>
        </w:numPr>
        <w:jc w:val="both"/>
        <w:rPr>
          <w:sz w:val="22"/>
          <w:szCs w:val="22"/>
        </w:rPr>
      </w:pPr>
      <w:r>
        <w:rPr>
          <w:sz w:val="22"/>
          <w:szCs w:val="22"/>
        </w:rPr>
        <w:t>3 x mapa</w:t>
      </w:r>
    </w:p>
    <w:p w14:paraId="46ACE75B" w14:textId="77777777" w:rsidR="002C222E" w:rsidRPr="006E25AF" w:rsidRDefault="002C222E" w:rsidP="00DF70D5">
      <w:pPr>
        <w:pStyle w:val="Odstavecseseznamem"/>
        <w:jc w:val="both"/>
        <w:rPr>
          <w:i/>
          <w:iCs/>
          <w:sz w:val="22"/>
          <w:szCs w:val="22"/>
        </w:rPr>
      </w:pPr>
    </w:p>
    <w:p w14:paraId="5F3715F2" w14:textId="601D3E46" w:rsidR="00274EF7" w:rsidRDefault="00F24004" w:rsidP="00274EF7">
      <w:pPr>
        <w:pStyle w:val="Zkladntext"/>
        <w:spacing w:before="0" w:after="0"/>
        <w:rPr>
          <w:rFonts w:ascii="Times New Roman" w:hAnsi="Times New Roman"/>
          <w:b/>
          <w:sz w:val="22"/>
          <w:szCs w:val="22"/>
        </w:rPr>
      </w:pPr>
      <w:r w:rsidRPr="006E25AF">
        <w:rPr>
          <w:rFonts w:ascii="Times New Roman" w:hAnsi="Times New Roman"/>
          <w:b/>
          <w:sz w:val="22"/>
          <w:szCs w:val="22"/>
        </w:rPr>
        <w:t>Návrh usnesení</w:t>
      </w:r>
      <w:r w:rsidR="00274EF7" w:rsidRPr="006E25AF">
        <w:rPr>
          <w:rFonts w:ascii="Times New Roman" w:hAnsi="Times New Roman"/>
          <w:b/>
          <w:sz w:val="22"/>
          <w:szCs w:val="22"/>
        </w:rPr>
        <w:t>:</w:t>
      </w:r>
    </w:p>
    <w:p w14:paraId="5CEAF4CB" w14:textId="77777777" w:rsidR="007D2D78" w:rsidRPr="006E25AF" w:rsidRDefault="007D2D78" w:rsidP="00274EF7">
      <w:pPr>
        <w:pStyle w:val="Zkladntext"/>
        <w:spacing w:before="0" w:after="0"/>
        <w:rPr>
          <w:rFonts w:ascii="Times New Roman" w:hAnsi="Times New Roman"/>
          <w:b/>
          <w:sz w:val="22"/>
          <w:szCs w:val="22"/>
        </w:rPr>
      </w:pPr>
    </w:p>
    <w:p w14:paraId="62DE0C6F" w14:textId="44407D5C" w:rsidR="00274EF7" w:rsidRDefault="00274EF7" w:rsidP="00274EF7">
      <w:pPr>
        <w:overflowPunct/>
        <w:autoSpaceDE/>
        <w:autoSpaceDN/>
        <w:adjustRightInd/>
        <w:jc w:val="center"/>
        <w:textAlignment w:val="auto"/>
        <w:rPr>
          <w:sz w:val="22"/>
          <w:szCs w:val="22"/>
        </w:rPr>
      </w:pPr>
      <w:r w:rsidRPr="006E25AF">
        <w:rPr>
          <w:sz w:val="22"/>
          <w:szCs w:val="22"/>
        </w:rPr>
        <w:t>Zastupitelstvo MČ Brno</w:t>
      </w:r>
      <w:r w:rsidR="001525FB" w:rsidRPr="006E25AF">
        <w:rPr>
          <w:sz w:val="22"/>
          <w:szCs w:val="22"/>
        </w:rPr>
        <w:t>-</w:t>
      </w:r>
      <w:r w:rsidRPr="006E25AF">
        <w:rPr>
          <w:sz w:val="22"/>
          <w:szCs w:val="22"/>
        </w:rPr>
        <w:t>Tuřany</w:t>
      </w:r>
    </w:p>
    <w:p w14:paraId="79161B2B" w14:textId="77777777" w:rsidR="007D2D78" w:rsidRPr="006E25AF" w:rsidRDefault="007D2D78" w:rsidP="00274EF7">
      <w:pPr>
        <w:overflowPunct/>
        <w:autoSpaceDE/>
        <w:autoSpaceDN/>
        <w:adjustRightInd/>
        <w:jc w:val="center"/>
        <w:textAlignment w:val="auto"/>
        <w:rPr>
          <w:sz w:val="22"/>
          <w:szCs w:val="22"/>
        </w:rPr>
      </w:pPr>
    </w:p>
    <w:p w14:paraId="2DB2B546" w14:textId="2642B9F7" w:rsidR="006E25AF" w:rsidRDefault="006E25AF" w:rsidP="006E25AF">
      <w:pPr>
        <w:pStyle w:val="Zkladntext"/>
        <w:spacing w:before="0" w:after="0"/>
        <w:jc w:val="center"/>
        <w:rPr>
          <w:rFonts w:ascii="Times New Roman" w:hAnsi="Times New Roman"/>
          <w:b/>
          <w:bCs/>
          <w:sz w:val="22"/>
          <w:szCs w:val="22"/>
        </w:rPr>
      </w:pPr>
      <w:bookmarkStart w:id="0" w:name="_Hlk215226219"/>
      <w:r w:rsidRPr="006E25AF">
        <w:rPr>
          <w:rFonts w:ascii="Times New Roman" w:hAnsi="Times New Roman"/>
          <w:b/>
          <w:bCs/>
          <w:sz w:val="22"/>
          <w:szCs w:val="22"/>
        </w:rPr>
        <w:t>souhla</w:t>
      </w:r>
      <w:r w:rsidR="009A486C">
        <w:rPr>
          <w:rFonts w:ascii="Times New Roman" w:hAnsi="Times New Roman"/>
          <w:b/>
          <w:bCs/>
          <w:sz w:val="22"/>
          <w:szCs w:val="22"/>
        </w:rPr>
        <w:t>sí</w:t>
      </w:r>
    </w:p>
    <w:p w14:paraId="68E4F38C" w14:textId="77777777" w:rsidR="007D2D78" w:rsidRPr="006E25AF" w:rsidRDefault="007D2D78" w:rsidP="006E25AF">
      <w:pPr>
        <w:pStyle w:val="Zkladntext"/>
        <w:spacing w:before="0" w:after="0"/>
        <w:jc w:val="center"/>
        <w:rPr>
          <w:rFonts w:ascii="Times New Roman" w:hAnsi="Times New Roman"/>
          <w:sz w:val="22"/>
          <w:szCs w:val="22"/>
        </w:rPr>
      </w:pPr>
    </w:p>
    <w:p w14:paraId="6254BE0D" w14:textId="5C29E4F6" w:rsidR="006E25AF" w:rsidRDefault="006E25AF" w:rsidP="006E25AF">
      <w:pPr>
        <w:jc w:val="center"/>
        <w:rPr>
          <w:b/>
          <w:bCs/>
          <w:sz w:val="22"/>
          <w:szCs w:val="22"/>
        </w:rPr>
      </w:pPr>
      <w:r w:rsidRPr="006E25AF">
        <w:rPr>
          <w:sz w:val="22"/>
          <w:szCs w:val="22"/>
        </w:rPr>
        <w:t>s odejmutím části svěřeného pozemku p.č. 967 o výměře 162 m</w:t>
      </w:r>
      <w:r w:rsidRPr="006E25AF">
        <w:rPr>
          <w:sz w:val="22"/>
          <w:szCs w:val="22"/>
          <w:vertAlign w:val="superscript"/>
        </w:rPr>
        <w:t>2</w:t>
      </w:r>
      <w:r w:rsidRPr="006E25AF">
        <w:rPr>
          <w:sz w:val="22"/>
          <w:szCs w:val="22"/>
        </w:rPr>
        <w:t xml:space="preserve"> v k.ú. Brněnské Ivanovice ke dni právních účinků vkladu,</w:t>
      </w:r>
    </w:p>
    <w:p w14:paraId="1605313C" w14:textId="77777777" w:rsidR="009A486C" w:rsidRDefault="009A486C" w:rsidP="006E25AF">
      <w:pPr>
        <w:jc w:val="center"/>
        <w:rPr>
          <w:b/>
          <w:bCs/>
          <w:sz w:val="22"/>
          <w:szCs w:val="22"/>
        </w:rPr>
      </w:pPr>
    </w:p>
    <w:p w14:paraId="3A18C740" w14:textId="3CF8981C" w:rsidR="006E25AF" w:rsidRDefault="006E25AF" w:rsidP="006E25AF">
      <w:pPr>
        <w:jc w:val="center"/>
        <w:rPr>
          <w:b/>
          <w:bCs/>
          <w:sz w:val="22"/>
          <w:szCs w:val="22"/>
        </w:rPr>
      </w:pPr>
      <w:r w:rsidRPr="006E25AF">
        <w:rPr>
          <w:b/>
          <w:bCs/>
          <w:sz w:val="22"/>
          <w:szCs w:val="22"/>
        </w:rPr>
        <w:t>souhlas</w:t>
      </w:r>
      <w:r w:rsidR="009A486C">
        <w:rPr>
          <w:b/>
          <w:bCs/>
          <w:sz w:val="22"/>
          <w:szCs w:val="22"/>
        </w:rPr>
        <w:t>í</w:t>
      </w:r>
    </w:p>
    <w:p w14:paraId="27F02ECF" w14:textId="77777777" w:rsidR="007D2D78" w:rsidRDefault="007D2D78" w:rsidP="006E25AF">
      <w:pPr>
        <w:jc w:val="center"/>
        <w:rPr>
          <w:b/>
          <w:bCs/>
          <w:sz w:val="22"/>
          <w:szCs w:val="22"/>
        </w:rPr>
      </w:pPr>
    </w:p>
    <w:p w14:paraId="27233E20" w14:textId="15CB6D88" w:rsidR="006E25AF" w:rsidRDefault="006E25AF" w:rsidP="006E25AF">
      <w:pPr>
        <w:jc w:val="center"/>
        <w:rPr>
          <w:sz w:val="22"/>
          <w:szCs w:val="22"/>
        </w:rPr>
      </w:pPr>
      <w:r w:rsidRPr="006E25AF">
        <w:rPr>
          <w:sz w:val="22"/>
          <w:szCs w:val="22"/>
        </w:rPr>
        <w:t>s prodejem části pozemku p.č. 967 zahrada o výměře 162 m</w:t>
      </w:r>
      <w:r w:rsidRPr="006E25AF">
        <w:rPr>
          <w:sz w:val="22"/>
          <w:szCs w:val="22"/>
          <w:vertAlign w:val="superscript"/>
        </w:rPr>
        <w:t>2</w:t>
      </w:r>
      <w:r w:rsidRPr="006E25AF">
        <w:rPr>
          <w:sz w:val="22"/>
          <w:szCs w:val="22"/>
        </w:rPr>
        <w:t xml:space="preserve"> v k.ú. Brněnské Ivanovice</w:t>
      </w:r>
      <w:r w:rsidR="009A486C">
        <w:rPr>
          <w:sz w:val="22"/>
          <w:szCs w:val="22"/>
        </w:rPr>
        <w:t>,</w:t>
      </w:r>
    </w:p>
    <w:p w14:paraId="260E6641" w14:textId="603E8816" w:rsidR="006E25AF" w:rsidRDefault="006E25AF" w:rsidP="006E25AF">
      <w:pPr>
        <w:jc w:val="center"/>
        <w:rPr>
          <w:b/>
          <w:bCs/>
          <w:sz w:val="22"/>
          <w:szCs w:val="22"/>
        </w:rPr>
      </w:pPr>
    </w:p>
    <w:p w14:paraId="0EB9B9F3" w14:textId="7AE16A46" w:rsidR="006E25AF" w:rsidRDefault="006E25AF" w:rsidP="006E25AF">
      <w:pPr>
        <w:jc w:val="center"/>
        <w:rPr>
          <w:sz w:val="22"/>
          <w:szCs w:val="22"/>
        </w:rPr>
      </w:pPr>
      <w:r w:rsidRPr="006E25AF">
        <w:rPr>
          <w:b/>
          <w:bCs/>
          <w:sz w:val="22"/>
          <w:szCs w:val="22"/>
        </w:rPr>
        <w:t>souhlas</w:t>
      </w:r>
      <w:r w:rsidR="009A486C">
        <w:rPr>
          <w:b/>
          <w:bCs/>
          <w:sz w:val="22"/>
          <w:szCs w:val="22"/>
        </w:rPr>
        <w:t>í</w:t>
      </w:r>
    </w:p>
    <w:p w14:paraId="40752940" w14:textId="1B5064C8" w:rsidR="006E25AF" w:rsidRPr="006E25AF" w:rsidRDefault="006E25AF" w:rsidP="006E25AF">
      <w:pPr>
        <w:jc w:val="center"/>
        <w:rPr>
          <w:sz w:val="22"/>
          <w:szCs w:val="22"/>
        </w:rPr>
      </w:pPr>
      <w:r w:rsidRPr="006E25AF">
        <w:rPr>
          <w:sz w:val="22"/>
          <w:szCs w:val="22"/>
        </w:rPr>
        <w:t>se změnou obecně závazné vyhlášky statutárního města Brna č. 20/2001, kterou se vydává Statut města Brna, ve znění pozdějších vyhlášek, týkající se části svěřeného pozemku p.č. 967 o výměře 162 m</w:t>
      </w:r>
      <w:r w:rsidRPr="006E25AF">
        <w:rPr>
          <w:sz w:val="22"/>
          <w:szCs w:val="22"/>
          <w:vertAlign w:val="superscript"/>
        </w:rPr>
        <w:t>2</w:t>
      </w:r>
      <w:r w:rsidRPr="006E25AF">
        <w:rPr>
          <w:sz w:val="22"/>
          <w:szCs w:val="22"/>
        </w:rPr>
        <w:t xml:space="preserve"> v k.ú. Brněnské Ivanovice, dotčen</w:t>
      </w:r>
      <w:r w:rsidR="000F1842">
        <w:rPr>
          <w:sz w:val="22"/>
          <w:szCs w:val="22"/>
        </w:rPr>
        <w:t>á</w:t>
      </w:r>
      <w:r w:rsidRPr="006E25AF">
        <w:rPr>
          <w:sz w:val="22"/>
          <w:szCs w:val="22"/>
        </w:rPr>
        <w:t xml:space="preserve"> část pozemku je vymezena v situaci, která tvoří přílohu </w:t>
      </w:r>
      <w:r>
        <w:rPr>
          <w:sz w:val="22"/>
          <w:szCs w:val="22"/>
        </w:rPr>
        <w:t>usnesení.</w:t>
      </w:r>
    </w:p>
    <w:bookmarkEnd w:id="0"/>
    <w:p w14:paraId="50FC9A8E" w14:textId="77777777" w:rsidR="003E3765" w:rsidRPr="006E25AF" w:rsidRDefault="003E3765" w:rsidP="008A1852">
      <w:pPr>
        <w:pStyle w:val="Zkladntext"/>
        <w:spacing w:before="0" w:after="0"/>
        <w:jc w:val="center"/>
        <w:rPr>
          <w:rFonts w:ascii="Times New Roman" w:hAnsi="Times New Roman"/>
          <w:i/>
          <w:iCs/>
          <w:sz w:val="22"/>
          <w:szCs w:val="22"/>
        </w:rPr>
      </w:pPr>
    </w:p>
    <w:p w14:paraId="3869DED8" w14:textId="00E95100" w:rsidR="002C222E" w:rsidRPr="00BF1BF1" w:rsidRDefault="002C222E" w:rsidP="00274EF7">
      <w:pPr>
        <w:pStyle w:val="Zkladntext"/>
        <w:spacing w:before="0" w:after="0"/>
        <w:rPr>
          <w:rFonts w:ascii="Times New Roman" w:hAnsi="Times New Roman"/>
          <w:i/>
          <w:iCs/>
          <w:sz w:val="22"/>
          <w:szCs w:val="22"/>
        </w:rPr>
      </w:pPr>
    </w:p>
    <w:p w14:paraId="11D52619" w14:textId="3923504B" w:rsidR="008A1852" w:rsidRPr="00561CA0" w:rsidRDefault="008A1852" w:rsidP="00274EF7">
      <w:pPr>
        <w:pStyle w:val="Zkladntext"/>
        <w:spacing w:before="0" w:after="0"/>
        <w:rPr>
          <w:rFonts w:ascii="Times New Roman" w:hAnsi="Times New Roman"/>
          <w:i/>
          <w:iCs/>
          <w:sz w:val="22"/>
          <w:szCs w:val="22"/>
        </w:rPr>
      </w:pPr>
    </w:p>
    <w:p w14:paraId="1ACC2FF7" w14:textId="77777777" w:rsidR="008A1852" w:rsidRPr="00561CA0" w:rsidRDefault="008A1852" w:rsidP="00274EF7">
      <w:pPr>
        <w:pStyle w:val="Zkladntext"/>
        <w:spacing w:before="0" w:after="0"/>
        <w:rPr>
          <w:rFonts w:ascii="Times New Roman" w:hAnsi="Times New Roman"/>
          <w:i/>
          <w:iCs/>
          <w:sz w:val="22"/>
          <w:szCs w:val="22"/>
        </w:rPr>
      </w:pPr>
    </w:p>
    <w:p w14:paraId="5EF9C7F8" w14:textId="5E6A19B0" w:rsidR="00274EF7" w:rsidRPr="00290ED8" w:rsidRDefault="00274EF7" w:rsidP="00274EF7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  <w:r w:rsidRPr="00290ED8">
        <w:rPr>
          <w:rFonts w:ascii="Times New Roman" w:hAnsi="Times New Roman"/>
          <w:sz w:val="22"/>
          <w:szCs w:val="22"/>
        </w:rPr>
        <w:t xml:space="preserve">V Brně dne </w:t>
      </w:r>
      <w:r w:rsidR="00F55434">
        <w:rPr>
          <w:rFonts w:ascii="Times New Roman" w:hAnsi="Times New Roman"/>
          <w:sz w:val="22"/>
          <w:szCs w:val="22"/>
        </w:rPr>
        <w:t>8.12</w:t>
      </w:r>
      <w:r w:rsidR="004868D9">
        <w:rPr>
          <w:rFonts w:ascii="Times New Roman" w:hAnsi="Times New Roman"/>
          <w:sz w:val="22"/>
          <w:szCs w:val="22"/>
        </w:rPr>
        <w:t>.2025</w:t>
      </w:r>
    </w:p>
    <w:p w14:paraId="2F796137" w14:textId="35CC1F0F" w:rsidR="005C6701" w:rsidRPr="00290ED8" w:rsidRDefault="005C6701" w:rsidP="00274EF7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p w14:paraId="2A547E67" w14:textId="2658E94E" w:rsidR="002C222E" w:rsidRPr="00290ED8" w:rsidRDefault="002C222E" w:rsidP="00274EF7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p w14:paraId="3BFB0F42" w14:textId="77777777" w:rsidR="008A1852" w:rsidRPr="00290ED8" w:rsidRDefault="008A1852" w:rsidP="00274EF7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p w14:paraId="70EFEFBE" w14:textId="0F910B9F" w:rsidR="00274EF7" w:rsidRPr="00290ED8" w:rsidRDefault="00274EF7" w:rsidP="00274EF7">
      <w:pPr>
        <w:pStyle w:val="Zkladntext"/>
        <w:spacing w:before="0" w:after="0"/>
        <w:rPr>
          <w:rFonts w:ascii="Times New Roman" w:hAnsi="Times New Roman"/>
          <w:color w:val="FF0000"/>
          <w:sz w:val="22"/>
          <w:szCs w:val="22"/>
        </w:rPr>
      </w:pPr>
      <w:r w:rsidRPr="00290ED8">
        <w:rPr>
          <w:rFonts w:ascii="Times New Roman" w:hAnsi="Times New Roman"/>
          <w:sz w:val="22"/>
          <w:szCs w:val="22"/>
        </w:rPr>
        <w:t>Zpracoval:</w:t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  <w:t>Předkládá:</w:t>
      </w:r>
    </w:p>
    <w:p w14:paraId="3FCD2EDB" w14:textId="5A85494F" w:rsidR="00FC66ED" w:rsidRDefault="00403CDD" w:rsidP="00FC66ED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Ing. Jolana Klajsnerová</w:t>
      </w:r>
      <w:r w:rsidR="00274EF7" w:rsidRPr="00290ED8">
        <w:rPr>
          <w:rFonts w:ascii="Times New Roman" w:hAnsi="Times New Roman"/>
          <w:sz w:val="22"/>
          <w:szCs w:val="22"/>
        </w:rPr>
        <w:tab/>
      </w:r>
      <w:r w:rsidR="00274EF7" w:rsidRPr="00290ED8">
        <w:rPr>
          <w:rFonts w:ascii="Times New Roman" w:hAnsi="Times New Roman"/>
          <w:sz w:val="22"/>
          <w:szCs w:val="22"/>
        </w:rPr>
        <w:tab/>
      </w:r>
      <w:r w:rsidR="00274EF7" w:rsidRPr="00290ED8">
        <w:rPr>
          <w:rFonts w:ascii="Times New Roman" w:hAnsi="Times New Roman"/>
          <w:sz w:val="22"/>
          <w:szCs w:val="22"/>
        </w:rPr>
        <w:tab/>
      </w:r>
      <w:r w:rsidR="00274EF7" w:rsidRPr="00290ED8">
        <w:rPr>
          <w:rFonts w:ascii="Times New Roman" w:hAnsi="Times New Roman"/>
          <w:sz w:val="22"/>
          <w:szCs w:val="22"/>
        </w:rPr>
        <w:tab/>
      </w:r>
      <w:r w:rsidR="00274EF7" w:rsidRPr="00290ED8">
        <w:rPr>
          <w:rFonts w:ascii="Times New Roman" w:hAnsi="Times New Roman"/>
          <w:sz w:val="22"/>
          <w:szCs w:val="22"/>
        </w:rPr>
        <w:tab/>
      </w:r>
      <w:r w:rsidR="00274EF7" w:rsidRPr="00290ED8">
        <w:rPr>
          <w:rFonts w:ascii="Times New Roman" w:hAnsi="Times New Roman"/>
          <w:sz w:val="22"/>
          <w:szCs w:val="22"/>
        </w:rPr>
        <w:tab/>
      </w:r>
      <w:r w:rsidR="00274EF7" w:rsidRPr="00290ED8">
        <w:rPr>
          <w:rFonts w:ascii="Times New Roman" w:hAnsi="Times New Roman"/>
          <w:sz w:val="22"/>
          <w:szCs w:val="22"/>
        </w:rPr>
        <w:tab/>
      </w:r>
      <w:r w:rsidR="00274EF7" w:rsidRPr="00290ED8">
        <w:rPr>
          <w:rFonts w:ascii="Times New Roman" w:hAnsi="Times New Roman"/>
          <w:sz w:val="22"/>
          <w:szCs w:val="22"/>
        </w:rPr>
        <w:tab/>
        <w:t>Rada MČ Brno-Tuřany</w:t>
      </w:r>
    </w:p>
    <w:p w14:paraId="465A31DE" w14:textId="0D37E725" w:rsidR="00792BC6" w:rsidRDefault="00792BC6" w:rsidP="00FC66ED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p w14:paraId="34AB3395" w14:textId="77777777" w:rsidR="00792BC6" w:rsidRPr="00290ED8" w:rsidRDefault="00792BC6" w:rsidP="00FC66ED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sectPr w:rsidR="00792BC6" w:rsidRPr="00290ED8" w:rsidSect="002C222E">
      <w:headerReference w:type="default" r:id="rId7"/>
      <w:footerReference w:type="default" r:id="rId8"/>
      <w:type w:val="continuous"/>
      <w:pgSz w:w="11905" w:h="16838" w:code="9"/>
      <w:pgMar w:top="2268" w:right="1134" w:bottom="1135" w:left="1418" w:header="567" w:footer="357" w:gutter="0"/>
      <w:cols w:sep="1"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64CEE7" w14:textId="77777777" w:rsidR="00A33B9C" w:rsidRDefault="00A33B9C">
      <w:r>
        <w:separator/>
      </w:r>
    </w:p>
  </w:endnote>
  <w:endnote w:type="continuationSeparator" w:id="0">
    <w:p w14:paraId="5D797DBD" w14:textId="77777777" w:rsidR="00A33B9C" w:rsidRDefault="00A33B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FE19E" w14:textId="77777777" w:rsidR="00A11EB6" w:rsidRDefault="00A11EB6">
    <w:pPr>
      <w:pStyle w:val="Zpat"/>
    </w:pPr>
  </w:p>
  <w:p w14:paraId="589F5120" w14:textId="77777777" w:rsidR="00F96970" w:rsidRDefault="00F96970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4F815E" w14:textId="77777777" w:rsidR="00A33B9C" w:rsidRDefault="00A33B9C">
      <w:r>
        <w:separator/>
      </w:r>
    </w:p>
  </w:footnote>
  <w:footnote w:type="continuationSeparator" w:id="0">
    <w:p w14:paraId="2F0B0F82" w14:textId="77777777" w:rsidR="00A33B9C" w:rsidRDefault="00A33B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8C86F" w14:textId="77777777" w:rsidR="00F96970" w:rsidRDefault="00F96970">
    <w:pPr>
      <w:pStyle w:val="Standardntext"/>
      <w:rPr>
        <w:rFonts w:ascii="Arial" w:hAnsi="Arial"/>
        <w:b/>
      </w:rPr>
    </w:pPr>
  </w:p>
  <w:p w14:paraId="3CDE1EB2" w14:textId="573F4488" w:rsidR="00F96970" w:rsidRPr="00F337D2" w:rsidRDefault="00792BC6" w:rsidP="00750D8E">
    <w:pPr>
      <w:pStyle w:val="Standardntext"/>
    </w:pPr>
    <w:r>
      <w:t xml:space="preserve">  </w:t>
    </w:r>
    <w:r w:rsidR="00496613">
      <w:t>2</w:t>
    </w:r>
    <w:r w:rsidR="00F55434">
      <w:t>2</w:t>
    </w:r>
    <w:r w:rsidR="00F96970" w:rsidRPr="00F337D2">
      <w:t>/</w:t>
    </w:r>
    <w:r w:rsidR="00DF70D5">
      <w:t>IX</w:t>
    </w:r>
    <w:r w:rsidR="00F96970" w:rsidRPr="00F337D2">
      <w:t>. zasedání Zastupitelstva městské části Brno-Tuřany konané dne</w:t>
    </w:r>
    <w:r w:rsidR="00F14825">
      <w:t xml:space="preserve"> </w:t>
    </w:r>
    <w:r w:rsidR="00F55434">
      <w:t>18</w:t>
    </w:r>
    <w:r>
      <w:t>.</w:t>
    </w:r>
    <w:r w:rsidR="00F55434">
      <w:t>12</w:t>
    </w:r>
    <w:r>
      <w:t>.2025</w:t>
    </w:r>
  </w:p>
  <w:p w14:paraId="304C5A5F" w14:textId="77777777" w:rsidR="00F96970" w:rsidRDefault="00F96970" w:rsidP="00C10BB6">
    <w:pPr>
      <w:pStyle w:val="Standardntext"/>
    </w:pPr>
    <w:r>
      <w:t>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36B0D"/>
    <w:multiLevelType w:val="hybridMultilevel"/>
    <w:tmpl w:val="408E1A4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9A66E4"/>
    <w:multiLevelType w:val="hybridMultilevel"/>
    <w:tmpl w:val="22E8764E"/>
    <w:lvl w:ilvl="0" w:tplc="980A61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7122C"/>
    <w:multiLevelType w:val="hybridMultilevel"/>
    <w:tmpl w:val="AB6CCE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6A25498"/>
    <w:multiLevelType w:val="hybridMultilevel"/>
    <w:tmpl w:val="4FC0D520"/>
    <w:lvl w:ilvl="0" w:tplc="6434B5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F64FE5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5" w15:restartNumberingAfterBreak="0">
    <w:nsid w:val="2B0E7CC2"/>
    <w:multiLevelType w:val="hybridMultilevel"/>
    <w:tmpl w:val="8D741698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052237"/>
    <w:multiLevelType w:val="hybridMultilevel"/>
    <w:tmpl w:val="CA26AF1A"/>
    <w:lvl w:ilvl="0" w:tplc="282220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E707B2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8" w15:restartNumberingAfterBreak="0">
    <w:nsid w:val="394B3027"/>
    <w:multiLevelType w:val="hybridMultilevel"/>
    <w:tmpl w:val="F64C8BCA"/>
    <w:lvl w:ilvl="0" w:tplc="DF80C5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851152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0" w15:restartNumberingAfterBreak="0">
    <w:nsid w:val="40D60F98"/>
    <w:multiLevelType w:val="hybridMultilevel"/>
    <w:tmpl w:val="3A52B39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183C9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7B608C6">
      <w:start w:val="2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B571E8"/>
    <w:multiLevelType w:val="multilevel"/>
    <w:tmpl w:val="F77CF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4CE21ED"/>
    <w:multiLevelType w:val="hybridMultilevel"/>
    <w:tmpl w:val="5DD2A160"/>
    <w:lvl w:ilvl="0" w:tplc="4F922A9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C0F7195"/>
    <w:multiLevelType w:val="hybridMultilevel"/>
    <w:tmpl w:val="D23A9B62"/>
    <w:lvl w:ilvl="0" w:tplc="0DDAB0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9C1BB8"/>
    <w:multiLevelType w:val="multilevel"/>
    <w:tmpl w:val="59102E18"/>
    <w:lvl w:ilvl="0">
      <w:start w:val="1"/>
      <w:numFmt w:val="decimal"/>
      <w:lvlText w:val="%1)"/>
      <w:lvlJc w:val="left"/>
      <w:pPr>
        <w:tabs>
          <w:tab w:val="num" w:pos="644"/>
        </w:tabs>
        <w:ind w:left="641" w:hanging="357"/>
      </w:pPr>
      <w:rPr>
        <w:rFonts w:ascii="Arial" w:hAnsi="Arial" w:hint="default"/>
        <w:u w:val="none"/>
      </w:rPr>
    </w:lvl>
    <w:lvl w:ilvl="1">
      <w:start w:val="1"/>
      <w:numFmt w:val="decimal"/>
      <w:suff w:val="space"/>
      <w:lvlText w:val="%1.%2"/>
      <w:lvlJc w:val="left"/>
      <w:pPr>
        <w:ind w:left="576" w:hanging="576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61B52C47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6" w15:restartNumberingAfterBreak="0">
    <w:nsid w:val="69523927"/>
    <w:multiLevelType w:val="hybridMultilevel"/>
    <w:tmpl w:val="78EC9AD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9F05E83"/>
    <w:multiLevelType w:val="hybridMultilevel"/>
    <w:tmpl w:val="1818AAB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005AB1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9" w15:restartNumberingAfterBreak="0">
    <w:nsid w:val="70677BEA"/>
    <w:multiLevelType w:val="hybridMultilevel"/>
    <w:tmpl w:val="2818719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586654D"/>
    <w:multiLevelType w:val="hybridMultilevel"/>
    <w:tmpl w:val="0F00F6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527EA6"/>
    <w:multiLevelType w:val="hybridMultilevel"/>
    <w:tmpl w:val="9A52A568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E8C886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8"/>
  </w:num>
  <w:num w:numId="3">
    <w:abstractNumId w:val="9"/>
  </w:num>
  <w:num w:numId="4">
    <w:abstractNumId w:val="15"/>
  </w:num>
  <w:num w:numId="5">
    <w:abstractNumId w:val="4"/>
  </w:num>
  <w:num w:numId="6">
    <w:abstractNumId w:val="14"/>
  </w:num>
  <w:num w:numId="7">
    <w:abstractNumId w:val="11"/>
  </w:num>
  <w:num w:numId="8">
    <w:abstractNumId w:val="19"/>
  </w:num>
  <w:num w:numId="9">
    <w:abstractNumId w:val="0"/>
  </w:num>
  <w:num w:numId="10">
    <w:abstractNumId w:val="2"/>
  </w:num>
  <w:num w:numId="11">
    <w:abstractNumId w:val="5"/>
  </w:num>
  <w:num w:numId="12">
    <w:abstractNumId w:val="10"/>
  </w:num>
  <w:num w:numId="13">
    <w:abstractNumId w:val="6"/>
  </w:num>
  <w:num w:numId="14">
    <w:abstractNumId w:val="16"/>
  </w:num>
  <w:num w:numId="15">
    <w:abstractNumId w:val="21"/>
  </w:num>
  <w:num w:numId="16">
    <w:abstractNumId w:val="17"/>
  </w:num>
  <w:num w:numId="17">
    <w:abstractNumId w:val="12"/>
  </w:num>
  <w:num w:numId="18">
    <w:abstractNumId w:val="20"/>
  </w:num>
  <w:num w:numId="19">
    <w:abstractNumId w:val="13"/>
  </w:num>
  <w:num w:numId="20">
    <w:abstractNumId w:val="1"/>
  </w:num>
  <w:num w:numId="21">
    <w:abstractNumId w:val="8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52E5"/>
    <w:rsid w:val="000014A9"/>
    <w:rsid w:val="000070D0"/>
    <w:rsid w:val="000169AD"/>
    <w:rsid w:val="00025BB8"/>
    <w:rsid w:val="000270BA"/>
    <w:rsid w:val="000272AE"/>
    <w:rsid w:val="00030372"/>
    <w:rsid w:val="0003318A"/>
    <w:rsid w:val="00036C6C"/>
    <w:rsid w:val="00051E18"/>
    <w:rsid w:val="00056ED6"/>
    <w:rsid w:val="00057F4B"/>
    <w:rsid w:val="0006118B"/>
    <w:rsid w:val="0006188D"/>
    <w:rsid w:val="000623D4"/>
    <w:rsid w:val="000647C6"/>
    <w:rsid w:val="000764B1"/>
    <w:rsid w:val="000804CE"/>
    <w:rsid w:val="00084ADA"/>
    <w:rsid w:val="00086784"/>
    <w:rsid w:val="000975DF"/>
    <w:rsid w:val="000B14A1"/>
    <w:rsid w:val="000C1903"/>
    <w:rsid w:val="000D3D2E"/>
    <w:rsid w:val="000D5D79"/>
    <w:rsid w:val="000D7E4C"/>
    <w:rsid w:val="000E0582"/>
    <w:rsid w:val="000E2017"/>
    <w:rsid w:val="000E2BE4"/>
    <w:rsid w:val="000F1842"/>
    <w:rsid w:val="000F265C"/>
    <w:rsid w:val="000F673B"/>
    <w:rsid w:val="001008B2"/>
    <w:rsid w:val="001050E9"/>
    <w:rsid w:val="00105434"/>
    <w:rsid w:val="00105D56"/>
    <w:rsid w:val="0011680D"/>
    <w:rsid w:val="00126008"/>
    <w:rsid w:val="00131DCB"/>
    <w:rsid w:val="0013489C"/>
    <w:rsid w:val="0013518B"/>
    <w:rsid w:val="00136923"/>
    <w:rsid w:val="00140311"/>
    <w:rsid w:val="00146E89"/>
    <w:rsid w:val="001514B9"/>
    <w:rsid w:val="001525FB"/>
    <w:rsid w:val="00153292"/>
    <w:rsid w:val="00155954"/>
    <w:rsid w:val="00156709"/>
    <w:rsid w:val="0016625E"/>
    <w:rsid w:val="00172CEA"/>
    <w:rsid w:val="001758B4"/>
    <w:rsid w:val="001B52BA"/>
    <w:rsid w:val="001D548E"/>
    <w:rsid w:val="001E06ED"/>
    <w:rsid w:val="001E0D45"/>
    <w:rsid w:val="001F4AF5"/>
    <w:rsid w:val="001F50AA"/>
    <w:rsid w:val="002112BB"/>
    <w:rsid w:val="00215736"/>
    <w:rsid w:val="0022036A"/>
    <w:rsid w:val="00222B2D"/>
    <w:rsid w:val="00231791"/>
    <w:rsid w:val="00231910"/>
    <w:rsid w:val="0023192C"/>
    <w:rsid w:val="00234AC1"/>
    <w:rsid w:val="002367BD"/>
    <w:rsid w:val="002423D6"/>
    <w:rsid w:val="00243A47"/>
    <w:rsid w:val="002510F4"/>
    <w:rsid w:val="00257178"/>
    <w:rsid w:val="0026009C"/>
    <w:rsid w:val="0026146C"/>
    <w:rsid w:val="002614C3"/>
    <w:rsid w:val="00265E27"/>
    <w:rsid w:val="00270BEE"/>
    <w:rsid w:val="00271E3A"/>
    <w:rsid w:val="00274EF7"/>
    <w:rsid w:val="00286EBE"/>
    <w:rsid w:val="00290ED8"/>
    <w:rsid w:val="00297847"/>
    <w:rsid w:val="002A51BA"/>
    <w:rsid w:val="002A5AB8"/>
    <w:rsid w:val="002A63F9"/>
    <w:rsid w:val="002B03D8"/>
    <w:rsid w:val="002C222E"/>
    <w:rsid w:val="002C6558"/>
    <w:rsid w:val="002D2316"/>
    <w:rsid w:val="002D4E58"/>
    <w:rsid w:val="002D5EC6"/>
    <w:rsid w:val="002D6751"/>
    <w:rsid w:val="002D72E0"/>
    <w:rsid w:val="002D755B"/>
    <w:rsid w:val="002E4152"/>
    <w:rsid w:val="002F459C"/>
    <w:rsid w:val="002F4E0D"/>
    <w:rsid w:val="002F5547"/>
    <w:rsid w:val="002F56F2"/>
    <w:rsid w:val="00307CA1"/>
    <w:rsid w:val="00311819"/>
    <w:rsid w:val="00322D59"/>
    <w:rsid w:val="0032367B"/>
    <w:rsid w:val="00323A82"/>
    <w:rsid w:val="0032540A"/>
    <w:rsid w:val="00340245"/>
    <w:rsid w:val="00354A41"/>
    <w:rsid w:val="003553D0"/>
    <w:rsid w:val="00356FC9"/>
    <w:rsid w:val="003735F0"/>
    <w:rsid w:val="003738C8"/>
    <w:rsid w:val="00376136"/>
    <w:rsid w:val="00382999"/>
    <w:rsid w:val="00390BFF"/>
    <w:rsid w:val="003B266F"/>
    <w:rsid w:val="003B5C7C"/>
    <w:rsid w:val="003B7E07"/>
    <w:rsid w:val="003C77BD"/>
    <w:rsid w:val="003D1959"/>
    <w:rsid w:val="003D6FE1"/>
    <w:rsid w:val="003E3765"/>
    <w:rsid w:val="003E4F87"/>
    <w:rsid w:val="003E64C6"/>
    <w:rsid w:val="003E6573"/>
    <w:rsid w:val="003F2415"/>
    <w:rsid w:val="003F4571"/>
    <w:rsid w:val="00403CDD"/>
    <w:rsid w:val="0042039A"/>
    <w:rsid w:val="00424C82"/>
    <w:rsid w:val="004258D6"/>
    <w:rsid w:val="00427D18"/>
    <w:rsid w:val="0043333C"/>
    <w:rsid w:val="00440DCE"/>
    <w:rsid w:val="004411C8"/>
    <w:rsid w:val="00446F13"/>
    <w:rsid w:val="00446FD6"/>
    <w:rsid w:val="004517FB"/>
    <w:rsid w:val="00456EEF"/>
    <w:rsid w:val="004608C0"/>
    <w:rsid w:val="00460EB3"/>
    <w:rsid w:val="004628EA"/>
    <w:rsid w:val="00464275"/>
    <w:rsid w:val="004701C9"/>
    <w:rsid w:val="00475548"/>
    <w:rsid w:val="0047696D"/>
    <w:rsid w:val="00484176"/>
    <w:rsid w:val="004868D9"/>
    <w:rsid w:val="00490A65"/>
    <w:rsid w:val="00491406"/>
    <w:rsid w:val="00496613"/>
    <w:rsid w:val="004A1D0F"/>
    <w:rsid w:val="004B0A9D"/>
    <w:rsid w:val="004B18A0"/>
    <w:rsid w:val="004B2EA4"/>
    <w:rsid w:val="004B7259"/>
    <w:rsid w:val="004C6093"/>
    <w:rsid w:val="004D242E"/>
    <w:rsid w:val="004D771A"/>
    <w:rsid w:val="004E09CA"/>
    <w:rsid w:val="004E3FC0"/>
    <w:rsid w:val="004F15C8"/>
    <w:rsid w:val="004F1621"/>
    <w:rsid w:val="004F4BD6"/>
    <w:rsid w:val="00500650"/>
    <w:rsid w:val="00502BFB"/>
    <w:rsid w:val="00504F5C"/>
    <w:rsid w:val="00520C6C"/>
    <w:rsid w:val="005241BE"/>
    <w:rsid w:val="00525639"/>
    <w:rsid w:val="005356B2"/>
    <w:rsid w:val="00541F2C"/>
    <w:rsid w:val="005462F4"/>
    <w:rsid w:val="00554193"/>
    <w:rsid w:val="0055576B"/>
    <w:rsid w:val="00561CA0"/>
    <w:rsid w:val="00566926"/>
    <w:rsid w:val="00572579"/>
    <w:rsid w:val="00574EE2"/>
    <w:rsid w:val="0058000E"/>
    <w:rsid w:val="005860E1"/>
    <w:rsid w:val="00594F0A"/>
    <w:rsid w:val="00596E4A"/>
    <w:rsid w:val="005A2C72"/>
    <w:rsid w:val="005B2D16"/>
    <w:rsid w:val="005C6701"/>
    <w:rsid w:val="005D67E3"/>
    <w:rsid w:val="005D77FA"/>
    <w:rsid w:val="005E0A40"/>
    <w:rsid w:val="005E6B03"/>
    <w:rsid w:val="005F1F58"/>
    <w:rsid w:val="005F2AAD"/>
    <w:rsid w:val="005F52F0"/>
    <w:rsid w:val="00604201"/>
    <w:rsid w:val="0061605B"/>
    <w:rsid w:val="00617B8C"/>
    <w:rsid w:val="00620D65"/>
    <w:rsid w:val="00627373"/>
    <w:rsid w:val="00635A7C"/>
    <w:rsid w:val="00640155"/>
    <w:rsid w:val="0064086C"/>
    <w:rsid w:val="00644D77"/>
    <w:rsid w:val="006451D3"/>
    <w:rsid w:val="00662A90"/>
    <w:rsid w:val="00665CDB"/>
    <w:rsid w:val="00672A78"/>
    <w:rsid w:val="0069135F"/>
    <w:rsid w:val="00691E0B"/>
    <w:rsid w:val="006943FD"/>
    <w:rsid w:val="00695764"/>
    <w:rsid w:val="006B299E"/>
    <w:rsid w:val="006D4A54"/>
    <w:rsid w:val="006D6E7C"/>
    <w:rsid w:val="006D7246"/>
    <w:rsid w:val="006E25AF"/>
    <w:rsid w:val="006E4262"/>
    <w:rsid w:val="00703528"/>
    <w:rsid w:val="00704210"/>
    <w:rsid w:val="007113BA"/>
    <w:rsid w:val="00713E2A"/>
    <w:rsid w:val="00722B40"/>
    <w:rsid w:val="007251C8"/>
    <w:rsid w:val="007310E0"/>
    <w:rsid w:val="00732B91"/>
    <w:rsid w:val="00745BBC"/>
    <w:rsid w:val="00750D8E"/>
    <w:rsid w:val="007624B1"/>
    <w:rsid w:val="00762E84"/>
    <w:rsid w:val="00763910"/>
    <w:rsid w:val="007664A3"/>
    <w:rsid w:val="00776B7D"/>
    <w:rsid w:val="00783890"/>
    <w:rsid w:val="00787728"/>
    <w:rsid w:val="00787B54"/>
    <w:rsid w:val="00787E2A"/>
    <w:rsid w:val="0079090D"/>
    <w:rsid w:val="00792BC6"/>
    <w:rsid w:val="00794801"/>
    <w:rsid w:val="007A07F2"/>
    <w:rsid w:val="007A604D"/>
    <w:rsid w:val="007B27D6"/>
    <w:rsid w:val="007C2DD8"/>
    <w:rsid w:val="007C497D"/>
    <w:rsid w:val="007C5C89"/>
    <w:rsid w:val="007D2D78"/>
    <w:rsid w:val="007D7D1D"/>
    <w:rsid w:val="007E1EB7"/>
    <w:rsid w:val="007E5FDB"/>
    <w:rsid w:val="007E60AC"/>
    <w:rsid w:val="007E655C"/>
    <w:rsid w:val="007E7D2A"/>
    <w:rsid w:val="007F2CE1"/>
    <w:rsid w:val="00806C60"/>
    <w:rsid w:val="00806D09"/>
    <w:rsid w:val="00810689"/>
    <w:rsid w:val="008115C5"/>
    <w:rsid w:val="00812EF8"/>
    <w:rsid w:val="00813B0C"/>
    <w:rsid w:val="00813F77"/>
    <w:rsid w:val="00823497"/>
    <w:rsid w:val="00825473"/>
    <w:rsid w:val="0083421E"/>
    <w:rsid w:val="00855B14"/>
    <w:rsid w:val="00861DBB"/>
    <w:rsid w:val="008623BC"/>
    <w:rsid w:val="00863037"/>
    <w:rsid w:val="00864710"/>
    <w:rsid w:val="008725EE"/>
    <w:rsid w:val="0087774A"/>
    <w:rsid w:val="00883026"/>
    <w:rsid w:val="008831D2"/>
    <w:rsid w:val="00886510"/>
    <w:rsid w:val="008A1206"/>
    <w:rsid w:val="008A1852"/>
    <w:rsid w:val="008A48AC"/>
    <w:rsid w:val="008A65BE"/>
    <w:rsid w:val="008B299E"/>
    <w:rsid w:val="008B660C"/>
    <w:rsid w:val="008C25BE"/>
    <w:rsid w:val="008C6ED3"/>
    <w:rsid w:val="008C7983"/>
    <w:rsid w:val="008D0648"/>
    <w:rsid w:val="008D6DCE"/>
    <w:rsid w:val="008E0A4B"/>
    <w:rsid w:val="008E4656"/>
    <w:rsid w:val="008F3F73"/>
    <w:rsid w:val="00910898"/>
    <w:rsid w:val="009116F5"/>
    <w:rsid w:val="00923950"/>
    <w:rsid w:val="009275C8"/>
    <w:rsid w:val="00931475"/>
    <w:rsid w:val="009326F3"/>
    <w:rsid w:val="00932A6C"/>
    <w:rsid w:val="00934717"/>
    <w:rsid w:val="0093583D"/>
    <w:rsid w:val="00935D5A"/>
    <w:rsid w:val="00937D96"/>
    <w:rsid w:val="00950A1A"/>
    <w:rsid w:val="00952BB8"/>
    <w:rsid w:val="00953CAF"/>
    <w:rsid w:val="00954BE2"/>
    <w:rsid w:val="00955D3E"/>
    <w:rsid w:val="00957915"/>
    <w:rsid w:val="0096681C"/>
    <w:rsid w:val="00966885"/>
    <w:rsid w:val="00977FCF"/>
    <w:rsid w:val="00980C89"/>
    <w:rsid w:val="00980CE4"/>
    <w:rsid w:val="00981E5A"/>
    <w:rsid w:val="00981F9E"/>
    <w:rsid w:val="00984CBF"/>
    <w:rsid w:val="00995087"/>
    <w:rsid w:val="009A0F6B"/>
    <w:rsid w:val="009A486C"/>
    <w:rsid w:val="009A6B9D"/>
    <w:rsid w:val="009B0B9A"/>
    <w:rsid w:val="009B54BF"/>
    <w:rsid w:val="009B752F"/>
    <w:rsid w:val="009C34DC"/>
    <w:rsid w:val="009D1F43"/>
    <w:rsid w:val="009E0ED7"/>
    <w:rsid w:val="009E1CB9"/>
    <w:rsid w:val="009E5B06"/>
    <w:rsid w:val="009E5D6E"/>
    <w:rsid w:val="009F6658"/>
    <w:rsid w:val="009F7165"/>
    <w:rsid w:val="00A01770"/>
    <w:rsid w:val="00A0566C"/>
    <w:rsid w:val="00A11EB6"/>
    <w:rsid w:val="00A1703F"/>
    <w:rsid w:val="00A21149"/>
    <w:rsid w:val="00A32162"/>
    <w:rsid w:val="00A33B9C"/>
    <w:rsid w:val="00A40E6C"/>
    <w:rsid w:val="00A4113E"/>
    <w:rsid w:val="00A4243C"/>
    <w:rsid w:val="00A43952"/>
    <w:rsid w:val="00A47C19"/>
    <w:rsid w:val="00A51DA0"/>
    <w:rsid w:val="00A52091"/>
    <w:rsid w:val="00A53C06"/>
    <w:rsid w:val="00A57D92"/>
    <w:rsid w:val="00A57FE3"/>
    <w:rsid w:val="00A67BE4"/>
    <w:rsid w:val="00A760F5"/>
    <w:rsid w:val="00A90E2B"/>
    <w:rsid w:val="00A91EF5"/>
    <w:rsid w:val="00AA76CA"/>
    <w:rsid w:val="00AB29C5"/>
    <w:rsid w:val="00AB31E2"/>
    <w:rsid w:val="00AB3A2A"/>
    <w:rsid w:val="00AD22D1"/>
    <w:rsid w:val="00AD576E"/>
    <w:rsid w:val="00AE1E1E"/>
    <w:rsid w:val="00AF4001"/>
    <w:rsid w:val="00B030D6"/>
    <w:rsid w:val="00B076F6"/>
    <w:rsid w:val="00B150DF"/>
    <w:rsid w:val="00B17B0C"/>
    <w:rsid w:val="00B272B6"/>
    <w:rsid w:val="00B3001E"/>
    <w:rsid w:val="00B343FF"/>
    <w:rsid w:val="00B34F59"/>
    <w:rsid w:val="00B40BC9"/>
    <w:rsid w:val="00B41B70"/>
    <w:rsid w:val="00B4248C"/>
    <w:rsid w:val="00B50754"/>
    <w:rsid w:val="00B5187B"/>
    <w:rsid w:val="00B56AD8"/>
    <w:rsid w:val="00B571B8"/>
    <w:rsid w:val="00B628D5"/>
    <w:rsid w:val="00B64E73"/>
    <w:rsid w:val="00B6559B"/>
    <w:rsid w:val="00B678AB"/>
    <w:rsid w:val="00B74B26"/>
    <w:rsid w:val="00B84139"/>
    <w:rsid w:val="00B8423A"/>
    <w:rsid w:val="00B9197A"/>
    <w:rsid w:val="00B96478"/>
    <w:rsid w:val="00B97448"/>
    <w:rsid w:val="00BC6499"/>
    <w:rsid w:val="00BD0F24"/>
    <w:rsid w:val="00BD128E"/>
    <w:rsid w:val="00BF1BF1"/>
    <w:rsid w:val="00BF2C80"/>
    <w:rsid w:val="00BF6CE1"/>
    <w:rsid w:val="00C00F4B"/>
    <w:rsid w:val="00C0314A"/>
    <w:rsid w:val="00C06E10"/>
    <w:rsid w:val="00C100DE"/>
    <w:rsid w:val="00C107A4"/>
    <w:rsid w:val="00C10BB6"/>
    <w:rsid w:val="00C1337B"/>
    <w:rsid w:val="00C2247A"/>
    <w:rsid w:val="00C30D2D"/>
    <w:rsid w:val="00C33A74"/>
    <w:rsid w:val="00C363B2"/>
    <w:rsid w:val="00C42D98"/>
    <w:rsid w:val="00C51551"/>
    <w:rsid w:val="00C52575"/>
    <w:rsid w:val="00C65171"/>
    <w:rsid w:val="00C66512"/>
    <w:rsid w:val="00C77C77"/>
    <w:rsid w:val="00C80B20"/>
    <w:rsid w:val="00C813B9"/>
    <w:rsid w:val="00C84266"/>
    <w:rsid w:val="00C92808"/>
    <w:rsid w:val="00C93BC9"/>
    <w:rsid w:val="00C96EE8"/>
    <w:rsid w:val="00C97629"/>
    <w:rsid w:val="00CA39A2"/>
    <w:rsid w:val="00CB5B30"/>
    <w:rsid w:val="00CB62C2"/>
    <w:rsid w:val="00CB6E65"/>
    <w:rsid w:val="00CB76CC"/>
    <w:rsid w:val="00CC5AD9"/>
    <w:rsid w:val="00CC6CA7"/>
    <w:rsid w:val="00CE1430"/>
    <w:rsid w:val="00CE347B"/>
    <w:rsid w:val="00CE79D4"/>
    <w:rsid w:val="00D04B4D"/>
    <w:rsid w:val="00D04FCE"/>
    <w:rsid w:val="00D2710E"/>
    <w:rsid w:val="00D27F03"/>
    <w:rsid w:val="00D32959"/>
    <w:rsid w:val="00D45087"/>
    <w:rsid w:val="00D50EA9"/>
    <w:rsid w:val="00D52E4B"/>
    <w:rsid w:val="00D53DBE"/>
    <w:rsid w:val="00D544C6"/>
    <w:rsid w:val="00D60B80"/>
    <w:rsid w:val="00D668D8"/>
    <w:rsid w:val="00D7294D"/>
    <w:rsid w:val="00D741A8"/>
    <w:rsid w:val="00D76DE1"/>
    <w:rsid w:val="00D80938"/>
    <w:rsid w:val="00D949C6"/>
    <w:rsid w:val="00DB5FF5"/>
    <w:rsid w:val="00DB6CA0"/>
    <w:rsid w:val="00DC0B24"/>
    <w:rsid w:val="00DC15AB"/>
    <w:rsid w:val="00DC4B5E"/>
    <w:rsid w:val="00DD6168"/>
    <w:rsid w:val="00DE4D5A"/>
    <w:rsid w:val="00DE5D77"/>
    <w:rsid w:val="00DF70D5"/>
    <w:rsid w:val="00E03EF3"/>
    <w:rsid w:val="00E06551"/>
    <w:rsid w:val="00E1570C"/>
    <w:rsid w:val="00E20FFD"/>
    <w:rsid w:val="00E23279"/>
    <w:rsid w:val="00E37B6E"/>
    <w:rsid w:val="00E50A1D"/>
    <w:rsid w:val="00E57680"/>
    <w:rsid w:val="00E61E96"/>
    <w:rsid w:val="00E654B6"/>
    <w:rsid w:val="00E714E5"/>
    <w:rsid w:val="00E72685"/>
    <w:rsid w:val="00E74BFA"/>
    <w:rsid w:val="00E76395"/>
    <w:rsid w:val="00E83536"/>
    <w:rsid w:val="00E854D8"/>
    <w:rsid w:val="00E8578B"/>
    <w:rsid w:val="00E862B3"/>
    <w:rsid w:val="00E86D5B"/>
    <w:rsid w:val="00E9464D"/>
    <w:rsid w:val="00E951B0"/>
    <w:rsid w:val="00E95607"/>
    <w:rsid w:val="00EA0248"/>
    <w:rsid w:val="00EB42A9"/>
    <w:rsid w:val="00EB64C6"/>
    <w:rsid w:val="00EC383E"/>
    <w:rsid w:val="00EC3F8D"/>
    <w:rsid w:val="00EC7623"/>
    <w:rsid w:val="00ED376F"/>
    <w:rsid w:val="00EE0918"/>
    <w:rsid w:val="00EE420B"/>
    <w:rsid w:val="00EE5A20"/>
    <w:rsid w:val="00F07F33"/>
    <w:rsid w:val="00F10205"/>
    <w:rsid w:val="00F11C03"/>
    <w:rsid w:val="00F12599"/>
    <w:rsid w:val="00F14825"/>
    <w:rsid w:val="00F24004"/>
    <w:rsid w:val="00F3067D"/>
    <w:rsid w:val="00F337D2"/>
    <w:rsid w:val="00F34575"/>
    <w:rsid w:val="00F5171A"/>
    <w:rsid w:val="00F54D74"/>
    <w:rsid w:val="00F55434"/>
    <w:rsid w:val="00F647CA"/>
    <w:rsid w:val="00F652E5"/>
    <w:rsid w:val="00F67783"/>
    <w:rsid w:val="00F747A0"/>
    <w:rsid w:val="00F77CE6"/>
    <w:rsid w:val="00F81A8C"/>
    <w:rsid w:val="00F844B9"/>
    <w:rsid w:val="00F860CD"/>
    <w:rsid w:val="00F96970"/>
    <w:rsid w:val="00FA3452"/>
    <w:rsid w:val="00FB3C02"/>
    <w:rsid w:val="00FB5B7F"/>
    <w:rsid w:val="00FC2458"/>
    <w:rsid w:val="00FC3743"/>
    <w:rsid w:val="00FC655C"/>
    <w:rsid w:val="00FC66ED"/>
    <w:rsid w:val="00FC75A1"/>
    <w:rsid w:val="00FD7DEA"/>
    <w:rsid w:val="00FE5658"/>
    <w:rsid w:val="00FF4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0322D6"/>
  <w15:chartTrackingRefBased/>
  <w15:docId w15:val="{7BCF5324-AA47-42CF-BAA8-46AC52AE4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3E6573"/>
    <w:pPr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styleId="Nadpis1">
    <w:name w:val="heading 1"/>
    <w:basedOn w:val="Normln"/>
    <w:next w:val="Normln"/>
    <w:qFormat/>
    <w:pPr>
      <w:keepNext/>
      <w:jc w:val="both"/>
      <w:outlineLvl w:val="0"/>
    </w:pPr>
    <w:rPr>
      <w:noProof w:val="0"/>
      <w:sz w:val="24"/>
    </w:rPr>
  </w:style>
  <w:style w:type="paragraph" w:styleId="Nadpis2">
    <w:name w:val="heading 2"/>
    <w:basedOn w:val="Normln"/>
    <w:next w:val="Normln"/>
    <w:link w:val="Nadpis2Char"/>
    <w:qFormat/>
    <w:pPr>
      <w:keepNext/>
      <w:jc w:val="both"/>
      <w:outlineLvl w:val="1"/>
    </w:pPr>
    <w:rPr>
      <w:rFonts w:ascii="Arial Narrow" w:hAnsi="Arial Narrow"/>
      <w:b/>
      <w:noProof w:val="0"/>
      <w:sz w:val="24"/>
      <w:u w:val="single"/>
    </w:rPr>
  </w:style>
  <w:style w:type="paragraph" w:styleId="Nadpis3">
    <w:name w:val="heading 3"/>
    <w:basedOn w:val="Normln"/>
    <w:next w:val="Normln"/>
    <w:qFormat/>
    <w:pPr>
      <w:keepNext/>
      <w:jc w:val="both"/>
      <w:outlineLvl w:val="2"/>
    </w:pPr>
    <w:rPr>
      <w:rFonts w:ascii="Arial Narrow" w:hAnsi="Arial Narrow"/>
      <w:b/>
      <w:noProof w:val="0"/>
      <w:sz w:val="22"/>
    </w:rPr>
  </w:style>
  <w:style w:type="paragraph" w:styleId="Nadpis4">
    <w:name w:val="heading 4"/>
    <w:basedOn w:val="Normln"/>
    <w:next w:val="Normln"/>
    <w:qFormat/>
    <w:pPr>
      <w:keepNext/>
      <w:jc w:val="both"/>
      <w:outlineLvl w:val="3"/>
    </w:pPr>
    <w:rPr>
      <w:noProof w:val="0"/>
      <w:sz w:val="24"/>
    </w:rPr>
  </w:style>
  <w:style w:type="paragraph" w:styleId="Nadpis5">
    <w:name w:val="heading 5"/>
    <w:basedOn w:val="Normln"/>
    <w:next w:val="Normln"/>
    <w:qFormat/>
    <w:pPr>
      <w:keepNext/>
      <w:jc w:val="both"/>
      <w:outlineLvl w:val="4"/>
    </w:pPr>
    <w:rPr>
      <w:rFonts w:ascii="Arial" w:hAnsi="Arial"/>
      <w:sz w:val="22"/>
      <w:u w:val="single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rFonts w:ascii="Arial" w:hAnsi="Arial"/>
      <w:sz w:val="22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paragraph" w:styleId="Zhlav">
    <w:name w:val="header"/>
    <w:basedOn w:val="Normln"/>
    <w:rPr>
      <w:rFonts w:ascii="Arial" w:hAnsi="Arial"/>
    </w:rPr>
  </w:style>
  <w:style w:type="paragraph" w:customStyle="1" w:styleId="Odka">
    <w:name w:val="Oádka"/>
    <w:basedOn w:val="Normln"/>
    <w:rPr>
      <w:sz w:val="24"/>
    </w:rPr>
  </w:style>
  <w:style w:type="paragraph" w:styleId="Zkladntext">
    <w:name w:val="Body Text"/>
    <w:basedOn w:val="Normln"/>
    <w:link w:val="ZkladntextChar"/>
    <w:pPr>
      <w:spacing w:before="56" w:after="85"/>
      <w:jc w:val="both"/>
    </w:pPr>
    <w:rPr>
      <w:rFonts w:ascii="Arial" w:hAnsi="Arial"/>
    </w:rPr>
  </w:style>
  <w:style w:type="paragraph" w:customStyle="1" w:styleId="Pata">
    <w:name w:val="Pata"/>
    <w:basedOn w:val="Normln"/>
    <w:rPr>
      <w:sz w:val="24"/>
    </w:rPr>
  </w:style>
  <w:style w:type="paragraph" w:customStyle="1" w:styleId="Texttabulky">
    <w:name w:val="Text tabulky"/>
    <w:basedOn w:val="Normln"/>
    <w:pPr>
      <w:jc w:val="both"/>
    </w:pPr>
    <w:rPr>
      <w:rFonts w:ascii="Arial" w:hAnsi="Arial"/>
    </w:rPr>
  </w:style>
  <w:style w:type="paragraph" w:customStyle="1" w:styleId="Standardntext">
    <w:name w:val="Standardní text"/>
    <w:basedOn w:val="Normln"/>
    <w:rPr>
      <w:sz w:val="24"/>
    </w:rPr>
  </w:style>
  <w:style w:type="paragraph" w:customStyle="1" w:styleId="Standardnte">
    <w:name w:val="Standardní te"/>
    <w:pPr>
      <w:overflowPunct w:val="0"/>
      <w:autoSpaceDE w:val="0"/>
      <w:autoSpaceDN w:val="0"/>
      <w:adjustRightInd w:val="0"/>
      <w:textAlignment w:val="baseline"/>
    </w:pPr>
    <w:rPr>
      <w:color w:val="000000"/>
      <w:sz w:val="24"/>
    </w:rPr>
  </w:style>
  <w:style w:type="paragraph" w:customStyle="1" w:styleId="Zkladntext21">
    <w:name w:val="Základní text 21"/>
    <w:basedOn w:val="Normln"/>
    <w:pPr>
      <w:jc w:val="both"/>
    </w:pPr>
    <w:rPr>
      <w:rFonts w:ascii="Arial Narrow" w:hAnsi="Arial Narrow"/>
      <w:noProof w:val="0"/>
      <w:sz w:val="22"/>
    </w:rPr>
  </w:style>
  <w:style w:type="character" w:styleId="slostrnky">
    <w:name w:val="page number"/>
    <w:basedOn w:val="Standardnpsmoodstavce"/>
  </w:style>
  <w:style w:type="paragraph" w:customStyle="1" w:styleId="Bodrady">
    <w:name w:val="Bod rady"/>
    <w:basedOn w:val="Normln"/>
    <w:pPr>
      <w:tabs>
        <w:tab w:val="left" w:pos="720"/>
      </w:tabs>
      <w:ind w:left="720" w:hanging="360"/>
    </w:pPr>
  </w:style>
  <w:style w:type="paragraph" w:styleId="Nzev">
    <w:name w:val="Title"/>
    <w:basedOn w:val="Normln"/>
    <w:qFormat/>
    <w:pPr>
      <w:jc w:val="center"/>
    </w:pPr>
    <w:rPr>
      <w:b/>
      <w:noProof w:val="0"/>
      <w:sz w:val="28"/>
    </w:rPr>
  </w:style>
  <w:style w:type="character" w:customStyle="1" w:styleId="Hypertextovodkaz1">
    <w:name w:val="Hypertextový odkaz1"/>
    <w:rPr>
      <w:color w:val="0000FF"/>
      <w:u w:val="single"/>
    </w:rPr>
  </w:style>
  <w:style w:type="paragraph" w:customStyle="1" w:styleId="Zkladntext22">
    <w:name w:val="Základní text 22"/>
    <w:basedOn w:val="Normln"/>
    <w:rPr>
      <w:rFonts w:ascii="Arial" w:hAnsi="Arial"/>
      <w:sz w:val="22"/>
    </w:rPr>
  </w:style>
  <w:style w:type="paragraph" w:styleId="Prosttext">
    <w:name w:val="Plain Text"/>
    <w:basedOn w:val="Normln"/>
    <w:pPr>
      <w:overflowPunct/>
      <w:autoSpaceDE/>
      <w:autoSpaceDN/>
      <w:adjustRightInd/>
      <w:textAlignment w:val="auto"/>
    </w:pPr>
    <w:rPr>
      <w:rFonts w:ascii="Arial" w:eastAsia="MS Mincho" w:hAnsi="Arial"/>
      <w:b/>
      <w:noProof w:val="0"/>
    </w:rPr>
  </w:style>
  <w:style w:type="paragraph" w:customStyle="1" w:styleId="Import8">
    <w:name w:val="Import 8"/>
    <w:basedOn w:val="Normln"/>
    <w:rsid w:val="0023192C"/>
    <w:pPr>
      <w:widowControl w:val="0"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  <w:tab w:val="left" w:pos="7056"/>
        <w:tab w:val="left" w:pos="7776"/>
        <w:tab w:val="left" w:pos="8496"/>
        <w:tab w:val="left" w:pos="9216"/>
        <w:tab w:val="left" w:pos="9936"/>
        <w:tab w:val="left" w:pos="10656"/>
        <w:tab w:val="left" w:pos="11376"/>
        <w:tab w:val="left" w:pos="12096"/>
        <w:tab w:val="left" w:pos="12816"/>
        <w:tab w:val="left" w:pos="13536"/>
        <w:tab w:val="left" w:pos="14256"/>
        <w:tab w:val="left" w:pos="14976"/>
        <w:tab w:val="left" w:pos="15696"/>
        <w:tab w:val="left" w:pos="16416"/>
        <w:tab w:val="left" w:pos="17136"/>
        <w:tab w:val="left" w:pos="17856"/>
        <w:tab w:val="left" w:pos="18576"/>
      </w:tabs>
      <w:overflowPunct/>
      <w:autoSpaceDE/>
      <w:autoSpaceDN/>
      <w:adjustRightInd/>
      <w:ind w:hanging="288"/>
      <w:textAlignment w:val="auto"/>
    </w:pPr>
    <w:rPr>
      <w:rFonts w:ascii="Courier New" w:hAnsi="Courier New"/>
      <w:sz w:val="24"/>
    </w:rPr>
  </w:style>
  <w:style w:type="character" w:styleId="Hypertextovodkaz">
    <w:name w:val="Hyperlink"/>
    <w:rsid w:val="00566926"/>
    <w:rPr>
      <w:color w:val="0000FF"/>
      <w:u w:val="single"/>
    </w:rPr>
  </w:style>
  <w:style w:type="character" w:customStyle="1" w:styleId="Nadpis2Char">
    <w:name w:val="Nadpis 2 Char"/>
    <w:link w:val="Nadpis2"/>
    <w:rsid w:val="00787B54"/>
    <w:rPr>
      <w:rFonts w:ascii="Arial Narrow" w:hAnsi="Arial Narrow"/>
      <w:b/>
      <w:sz w:val="24"/>
      <w:u w:val="single"/>
    </w:rPr>
  </w:style>
  <w:style w:type="character" w:customStyle="1" w:styleId="ZkladntextChar">
    <w:name w:val="Základní text Char"/>
    <w:link w:val="Zkladntext"/>
    <w:rsid w:val="00787B54"/>
    <w:rPr>
      <w:rFonts w:ascii="Arial" w:hAnsi="Arial"/>
      <w:noProof/>
    </w:rPr>
  </w:style>
  <w:style w:type="character" w:customStyle="1" w:styleId="ZpatChar">
    <w:name w:val="Zápatí Char"/>
    <w:link w:val="Zpat"/>
    <w:uiPriority w:val="99"/>
    <w:rsid w:val="00A11EB6"/>
    <w:rPr>
      <w:noProof/>
    </w:rPr>
  </w:style>
  <w:style w:type="paragraph" w:styleId="Textbubliny">
    <w:name w:val="Balloon Text"/>
    <w:basedOn w:val="Normln"/>
    <w:link w:val="TextbublinyChar"/>
    <w:rsid w:val="00A11EB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A11EB6"/>
    <w:rPr>
      <w:rFonts w:ascii="Tahoma" w:hAnsi="Tahoma" w:cs="Tahoma"/>
      <w:noProof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984CBF"/>
    <w:pPr>
      <w:ind w:left="720"/>
      <w:contextualSpacing/>
    </w:pPr>
  </w:style>
  <w:style w:type="character" w:customStyle="1" w:styleId="Usnesen">
    <w:name w:val="Usnesení"/>
    <w:rsid w:val="00B9197A"/>
    <w:rPr>
      <w:b/>
      <w:bCs/>
    </w:rPr>
  </w:style>
  <w:style w:type="paragraph" w:customStyle="1" w:styleId="Default">
    <w:name w:val="Default"/>
    <w:rsid w:val="009B54B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270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Bod programu č</vt:lpstr>
    </vt:vector>
  </TitlesOfParts>
  <Company>MČ Brno-Jundrov</Company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Bod programu č</dc:title>
  <dc:subject/>
  <dc:creator>Ing.Jioí Komurka</dc:creator>
  <cp:keywords/>
  <cp:lastModifiedBy>.</cp:lastModifiedBy>
  <cp:revision>31</cp:revision>
  <cp:lastPrinted>2025-10-15T06:49:00Z</cp:lastPrinted>
  <dcterms:created xsi:type="dcterms:W3CDTF">2024-12-02T11:54:00Z</dcterms:created>
  <dcterms:modified xsi:type="dcterms:W3CDTF">2025-12-12T07:36:00Z</dcterms:modified>
</cp:coreProperties>
</file>